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049390" cy="558767"/>
            <wp:effectExtent b="0" l="0" r="0" t="0"/>
            <wp:docPr descr="Supply Lists | Legal School" id="4" name="image1.jpg"/>
            <a:graphic>
              <a:graphicData uri="http://schemas.openxmlformats.org/drawingml/2006/picture">
                <pic:pic>
                  <pic:nvPicPr>
                    <pic:cNvPr descr="Supply Lists | Legal School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9390" cy="558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Poppins" w:cs="Poppins" w:eastAsia="Poppins" w:hAnsi="Poppins"/>
          <w:b w:val="1"/>
          <w:sz w:val="28"/>
          <w:szCs w:val="28"/>
          <w:rtl w:val="0"/>
        </w:rPr>
        <w:t xml:space="preserve">Grade Two</w:t>
      </w: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 School Supply List 2023-24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29575" cy="511962"/>
            <wp:effectExtent b="0" l="0" r="0" t="0"/>
            <wp:wrapSquare wrapText="bothSides" distB="0" distT="0" distL="0" distR="0"/>
            <wp:docPr descr="OfficeCo" id="6" name="image6.jpg"/>
            <a:graphic>
              <a:graphicData uri="http://schemas.openxmlformats.org/drawingml/2006/picture">
                <pic:pic>
                  <pic:nvPicPr>
                    <pic:cNvPr descr="OfficeCo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575" cy="5119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u w:val="single"/>
          <w:rtl w:val="0"/>
        </w:rPr>
        <w:t xml:space="preserve">Four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2-sided pocket folders.   If possible please get the following colours (red, yellow, green, blue)- no prongs please!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</w:rPr>
        <w:drawing>
          <wp:inline distB="114300" distT="114300" distL="114300" distR="114300">
            <wp:extent cx="733529" cy="733529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529" cy="7335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u w:val="single"/>
          <w:rtl w:val="0"/>
        </w:rPr>
        <w:t xml:space="preserve">Two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3-pronged Duotangs.  If possible please get the following colours (yellow, green)</w:t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</w:rPr>
        <w:drawing>
          <wp:inline distB="0" distT="0" distL="0" distR="0">
            <wp:extent cx="434285" cy="576263"/>
            <wp:effectExtent b="0" l="0" r="0" t="0"/>
            <wp:docPr descr="Qr code&#10;&#10;Description automatically generated" id="5" name="image7.jpg"/>
            <a:graphic>
              <a:graphicData uri="http://schemas.openxmlformats.org/drawingml/2006/picture">
                <pic:pic>
                  <pic:nvPicPr>
                    <pic:cNvPr descr="Qr code&#10;&#10;Description automatically generated"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285" cy="576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1 composition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notebook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*Can get at Dollar Store.*</w:t>
      </w:r>
    </w:p>
    <w:p w:rsidR="00000000" w:rsidDel="00000000" w:rsidP="00000000" w:rsidRDefault="00000000" w:rsidRPr="00000000" w14:paraId="00000006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</w:rPr>
        <w:drawing>
          <wp:inline distB="114300" distT="114300" distL="114300" distR="114300">
            <wp:extent cx="558006" cy="558006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006" cy="5580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1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Plain Notebook (blue) and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1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half lined/half plain Notebook (yellow)</w:t>
      </w:r>
    </w:p>
    <w:p w:rsidR="00000000" w:rsidDel="00000000" w:rsidP="00000000" w:rsidRDefault="00000000" w:rsidRPr="00000000" w14:paraId="00000007">
      <w:pPr>
        <w:spacing w:after="0" w:lineRule="auto"/>
        <w:ind w:left="142" w:hanging="142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</w:rPr>
        <w:drawing>
          <wp:inline distB="0" distT="0" distL="0" distR="0">
            <wp:extent cx="698500" cy="488950"/>
            <wp:effectExtent b="0" l="0" r="0" t="0"/>
            <wp:docPr descr="Set of 3 GLITTER Utility Storage Box for School Supplies or Arts &amp; Crafts  8&quot; x 5&quot; x 2.5&quot; : Amazon.ca: Home" id="2" name="image2.jpg"/>
            <a:graphic>
              <a:graphicData uri="http://schemas.openxmlformats.org/drawingml/2006/picture">
                <pic:pic>
                  <pic:nvPicPr>
                    <pic:cNvPr descr="Set of 3 GLITTER Utility Storage Box for School Supplies or Arts &amp; Crafts  8&quot; x 5&quot; x 2.5&quot; : Amazon.ca: Home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8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1 Tool Box to house school supplies</w:t>
      </w:r>
    </w:p>
    <w:p w:rsidR="00000000" w:rsidDel="00000000" w:rsidP="00000000" w:rsidRDefault="00000000" w:rsidRPr="00000000" w14:paraId="00000008">
      <w:pPr>
        <w:spacing w:after="0" w:lineRule="auto"/>
        <w:ind w:left="142" w:hanging="142"/>
        <w:rPr/>
      </w:pPr>
      <w:r w:rsidDel="00000000" w:rsidR="00000000" w:rsidRPr="00000000">
        <w:rPr>
          <w:rFonts w:ascii="Poppins" w:cs="Poppins" w:eastAsia="Poppins" w:hAnsi="Poppins"/>
          <w:sz w:val="20"/>
          <w:szCs w:val="20"/>
        </w:rPr>
        <w:drawing>
          <wp:inline distB="0" distT="0" distL="0" distR="0">
            <wp:extent cx="638175" cy="638175"/>
            <wp:effectExtent b="0" l="0" r="0" t="0"/>
            <wp:docPr descr="Text, whiteboard&#10;&#10;Description automatically generated" id="1" name="image4.jpg"/>
            <a:graphic>
              <a:graphicData uri="http://schemas.openxmlformats.org/drawingml/2006/picture">
                <pic:pic>
                  <pic:nvPicPr>
                    <pic:cNvPr descr="Text, whiteboard&#10;&#10;Description automatically generated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1 whiteboard (Approx. 9” x  12” size)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1 pair of scissors</w:t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2 packages </w:t>
      </w:r>
      <w:r w:rsidDel="00000000" w:rsidR="00000000" w:rsidRPr="00000000">
        <w:rPr>
          <w:rFonts w:ascii="Poppins" w:cs="Poppins" w:eastAsia="Poppins" w:hAnsi="Poppins"/>
          <w:u w:val="single"/>
          <w:rtl w:val="0"/>
        </w:rPr>
        <w:t xml:space="preserve">sharpened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Pencils and sharpener</w:t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4 pack of whiteboard markers and eraser/old mitt or old sock to use as an eraser</w:t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4 large glue sticks *We use a lot of glue*</w:t>
      </w:r>
    </w:p>
    <w:p w:rsidR="00000000" w:rsidDel="00000000" w:rsidP="00000000" w:rsidRDefault="00000000" w:rsidRPr="00000000" w14:paraId="0000000D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1  package of 24 pack of Crayons</w:t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1 package of Colored Pencils *Please ensure pencils are sharpened*</w:t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2 Black Sharpie Markers</w:t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1 package of Markers</w:t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1 package of Scribblers</w:t>
      </w:r>
    </w:p>
    <w:p w:rsidR="00000000" w:rsidDel="00000000" w:rsidP="00000000" w:rsidRDefault="00000000" w:rsidRPr="00000000" w14:paraId="0000001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4 white erasers</w:t>
      </w:r>
    </w:p>
    <w:p w:rsidR="00000000" w:rsidDel="00000000" w:rsidP="00000000" w:rsidRDefault="00000000" w:rsidRPr="00000000" w14:paraId="00000013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Indoor sneakers</w:t>
      </w:r>
    </w:p>
    <w:p w:rsidR="00000000" w:rsidDel="00000000" w:rsidP="00000000" w:rsidRDefault="00000000" w:rsidRPr="00000000" w14:paraId="00000014">
      <w:pPr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*Not required but appreciated…Large Ziploc freezer bags </w:t>
      </w:r>
    </w:p>
    <w:p w:rsidR="00000000" w:rsidDel="00000000" w:rsidP="00000000" w:rsidRDefault="00000000" w:rsidRPr="00000000" w14:paraId="00000015">
      <w:pPr>
        <w:jc w:val="center"/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sz w:val="28"/>
          <w:szCs w:val="28"/>
          <w:rtl w:val="0"/>
        </w:rPr>
        <w:t xml:space="preserve">and unscented baby wipes*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2" Type="http://schemas.openxmlformats.org/officeDocument/2006/relationships/image" Target="media/image4.jpg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6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